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6" w:rsidRDefault="00167776" w:rsidP="00167776">
      <w:pPr>
        <w:rPr>
          <w:rFonts w:hint="eastAsia"/>
        </w:rPr>
      </w:pPr>
      <w:r>
        <w:rPr>
          <w:rFonts w:hint="eastAsia"/>
        </w:rPr>
        <w:t>国際統合リハビリテーション協会主催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「基本動作分析から見る体幹の問題に対する触診・臨床的評価と解釈・アプローチ法」</w:t>
      </w:r>
    </w:p>
    <w:p w:rsidR="00167776" w:rsidRDefault="00167776" w:rsidP="00167776"/>
    <w:p w:rsidR="00167776" w:rsidRDefault="00167776" w:rsidP="00167776">
      <w:pPr>
        <w:rPr>
          <w:rFonts w:hint="eastAsia"/>
        </w:rPr>
      </w:pPr>
      <w:r>
        <w:rPr>
          <w:rFonts w:hint="eastAsia"/>
        </w:rPr>
        <w:t>講義内容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日目：触診と評価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リハビリの目的について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リハビリの流れについて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触診のコツ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触診（肩甲骨、骨盤、脊柱のランドマーク、大腰筋）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局所の評価と解釈（</w:t>
      </w:r>
      <w:r>
        <w:rPr>
          <w:rFonts w:hint="eastAsia"/>
        </w:rPr>
        <w:t>FFD</w:t>
      </w:r>
      <w:r>
        <w:rPr>
          <w:rFonts w:hint="eastAsia"/>
        </w:rPr>
        <w:t>、パトリックテスト、トーマステスト）</w:t>
      </w:r>
    </w:p>
    <w:p w:rsidR="00167776" w:rsidRDefault="00167776" w:rsidP="00167776">
      <w:pPr>
        <w:rPr>
          <w:rFonts w:hint="eastAsia"/>
        </w:rPr>
      </w:pP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日目：動作分析とアプローチ法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基本動作分析の見方とポイント（寝返り・歩行）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動作分析から導き出された問題点に対するアプローチ法（関節（肩甲胸郭関節のリリース、脊柱セルフモビライゼーション、仙腸関節体験）・筋（大腰筋リリース）・運動学習）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問題点の抽出ワーク</w:t>
      </w: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フローチャートの作成（別紙参照）</w:t>
      </w:r>
    </w:p>
    <w:p w:rsidR="00167776" w:rsidRDefault="00167776" w:rsidP="00167776">
      <w:pPr>
        <w:rPr>
          <w:rFonts w:hint="eastAsia"/>
        </w:rPr>
      </w:pPr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日時：東京会場　平成</w:t>
      </w:r>
      <w:r>
        <w:t>30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日（土日）</w:t>
      </w:r>
      <w:r>
        <w:t>10:00</w:t>
      </w:r>
      <w:r>
        <w:rPr>
          <w:rFonts w:hint="eastAsia"/>
        </w:rPr>
        <w:t>〜</w:t>
      </w:r>
      <w:r>
        <w:t>16:00</w:t>
      </w:r>
    </w:p>
    <w:p w:rsidR="00167776" w:rsidRPr="00167776" w:rsidRDefault="00167776" w:rsidP="00167776">
      <w:pPr>
        <w:rPr>
          <w:rFonts w:ascii="ＭＳ 明朝" w:eastAsia="ＭＳ 明朝" w:hAnsi="ＭＳ 明朝" w:cs="Times New Roman" w:hint="eastAsia"/>
          <w:kern w:val="0"/>
          <w:sz w:val="20"/>
          <w:szCs w:val="20"/>
        </w:rPr>
      </w:pPr>
      <w:r>
        <w:rPr>
          <w:rFonts w:hint="eastAsia"/>
        </w:rPr>
        <w:t>会場：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>〒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>173-0015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 xml:space="preserve">　東京都板橋区栄町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>36-1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 xml:space="preserve">板橋区立グリーンホール　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>504</w:t>
      </w:r>
      <w:r w:rsidRPr="00167776">
        <w:rPr>
          <w:rFonts w:ascii="Mplus 1p" w:eastAsia="ＭＳ 明朝" w:hAnsi="Mplus 1p" w:cs="Times New Roman"/>
          <w:color w:val="333333"/>
          <w:kern w:val="0"/>
          <w:sz w:val="22"/>
          <w:szCs w:val="22"/>
          <w:shd w:val="clear" w:color="auto" w:fill="FFFFFF"/>
        </w:rPr>
        <w:t>会議室</w:t>
      </w:r>
      <w:bookmarkStart w:id="0" w:name="_GoBack"/>
      <w:bookmarkEnd w:id="0"/>
    </w:p>
    <w:p w:rsidR="00167776" w:rsidRDefault="00167776" w:rsidP="00167776">
      <w:pPr>
        <w:rPr>
          <w:rFonts w:hint="eastAsia"/>
        </w:rPr>
      </w:pPr>
      <w:r>
        <w:rPr>
          <w:rFonts w:hint="eastAsia"/>
        </w:rPr>
        <w:t>参加資格：理学療法士・作業療法士・言語聴覚士</w:t>
      </w:r>
    </w:p>
    <w:p w:rsidR="001A3DDE" w:rsidRDefault="00167776">
      <w:pPr>
        <w:rPr>
          <w:rFonts w:hint="eastAsia"/>
        </w:rPr>
      </w:pPr>
      <w:r>
        <w:rPr>
          <w:rFonts w:hint="eastAsia"/>
        </w:rPr>
        <w:t>参加費：</w:t>
      </w:r>
      <w:r>
        <w:rPr>
          <w:rFonts w:hint="eastAsia"/>
        </w:rPr>
        <w:t>20,000</w:t>
      </w:r>
      <w:r>
        <w:rPr>
          <w:rFonts w:hint="eastAsia"/>
        </w:rPr>
        <w:t>円（税別）</w:t>
      </w:r>
    </w:p>
    <w:sectPr w:rsidR="001A3DDE" w:rsidSect="001A3D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plus 1p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6"/>
    <w:rsid w:val="00167776"/>
    <w:rsid w:val="001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01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Company>療法士活性化委員会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久</dc:creator>
  <cp:keywords/>
  <dc:description/>
  <cp:lastModifiedBy>大塚 久</cp:lastModifiedBy>
  <cp:revision>1</cp:revision>
  <dcterms:created xsi:type="dcterms:W3CDTF">2018-06-15T04:53:00Z</dcterms:created>
  <dcterms:modified xsi:type="dcterms:W3CDTF">2018-06-15T04:56:00Z</dcterms:modified>
</cp:coreProperties>
</file>