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227" w:rsidRDefault="002D2659" w:rsidP="00131271">
      <w:pPr>
        <w:tabs>
          <w:tab w:val="left" w:pos="13812"/>
        </w:tabs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-1471295</wp:posOffset>
                </wp:positionV>
                <wp:extent cx="13759815" cy="596900"/>
                <wp:effectExtent l="57150" t="38100" r="70485" b="107950"/>
                <wp:wrapNone/>
                <wp:docPr id="69" name="テキスト ボック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59815" cy="596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shade val="51000"/>
                                <a:satMod val="130000"/>
                              </a:schemeClr>
                            </a:gs>
                            <a:gs pos="7000">
                              <a:srgbClr val="D87520"/>
                            </a:gs>
                            <a:gs pos="100000">
                              <a:schemeClr val="accent6">
                                <a:shade val="93000"/>
                                <a:satMod val="130000"/>
                              </a:schemeClr>
                            </a:gs>
                          </a:gsLst>
                        </a:gradFill>
                        <a:ln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 contourW="12700">
                          <a:bevelT w="63500" h="25400"/>
                          <a:contourClr>
                            <a:schemeClr val="accent6">
                              <a:lumMod val="75000"/>
                            </a:schemeClr>
                          </a:contourClr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2D9" w:rsidRPr="004F295D" w:rsidRDefault="006E32D9" w:rsidP="000D5158">
                            <w:pPr>
                              <w:spacing w:before="60" w:line="680" w:lineRule="exact"/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sz w:val="56"/>
                              </w:rPr>
                            </w:pPr>
                            <w:r w:rsidRPr="004F295D">
                              <w:rPr>
                                <w:rFonts w:ascii="AR悠々ゴシック体E" w:eastAsia="AR悠々ゴシック体E" w:hAnsi="AR悠々ゴシック体E" w:hint="eastAsia"/>
                                <w:sz w:val="56"/>
                              </w:rPr>
                              <w:t>第11回千葉県福祉機器展2016　スケジュール＆出展事業者</w:t>
                            </w:r>
                            <w:r w:rsidR="00BB384D">
                              <w:rPr>
                                <w:rFonts w:ascii="AR悠々ゴシック体E" w:eastAsia="AR悠々ゴシック体E" w:hAnsi="AR悠々ゴシック体E" w:hint="eastAsia"/>
                                <w:sz w:val="56"/>
                              </w:rPr>
                              <w:t>･団体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12700">
                          <a:contourClr>
                            <a:schemeClr val="accent6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" o:spid="_x0000_s1026" type="#_x0000_t202" style="position:absolute;left:0;text-align:left;margin-left:12.75pt;margin-top:-115.85pt;width:1083.45pt;height:4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" fillcolor="#9a4906 [1641]" stroked="f">
                <v:fill color2="#f68930 [2985]" rotate="t" angle="180" colors="0 #cb6c1d;4588f #d87520;1 #ff8f2a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6E32D9" w:rsidRPr="004F295D" w:rsidRDefault="006E32D9" w:rsidP="000D5158">
                      <w:pPr>
                        <w:spacing w:before="60" w:line="680" w:lineRule="exact"/>
                        <w:jc w:val="center"/>
                        <w:rPr>
                          <w:rFonts w:ascii="AR悠々ゴシック体E" w:eastAsia="AR悠々ゴシック体E" w:hAnsi="AR悠々ゴシック体E"/>
                          <w:sz w:val="56"/>
                        </w:rPr>
                      </w:pPr>
                      <w:r w:rsidRPr="004F295D">
                        <w:rPr>
                          <w:rFonts w:ascii="AR悠々ゴシック体E" w:eastAsia="AR悠々ゴシック体E" w:hAnsi="AR悠々ゴシック体E" w:hint="eastAsia"/>
                          <w:sz w:val="56"/>
                        </w:rPr>
                        <w:t>第11回千葉県福祉機器展2016　スケジュール＆出展事業者</w:t>
                      </w:r>
                      <w:r w:rsidR="00BB384D">
                        <w:rPr>
                          <w:rFonts w:ascii="AR悠々ゴシック体E" w:eastAsia="AR悠々ゴシック体E" w:hAnsi="AR悠々ゴシック体E" w:hint="eastAsia"/>
                          <w:sz w:val="56"/>
                        </w:rPr>
                        <w:t>･団体</w:t>
                      </w:r>
                    </w:p>
                  </w:txbxContent>
                </v:textbox>
              </v:shape>
            </w:pict>
          </mc:Fallback>
        </mc:AlternateContent>
      </w:r>
      <w:r w:rsidR="00E16F6B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-1273810</wp:posOffset>
            </wp:positionH>
            <wp:positionV relativeFrom="paragraph">
              <wp:posOffset>-772795</wp:posOffset>
            </wp:positionV>
            <wp:extent cx="10267950" cy="1156716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115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087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9355455</wp:posOffset>
            </wp:positionH>
            <wp:positionV relativeFrom="paragraph">
              <wp:posOffset>-762635</wp:posOffset>
            </wp:positionV>
            <wp:extent cx="6446520" cy="9212580"/>
            <wp:effectExtent l="0" t="0" r="0" b="762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206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14453235</wp:posOffset>
            </wp:positionH>
            <wp:positionV relativeFrom="paragraph">
              <wp:posOffset>-1585595</wp:posOffset>
            </wp:positionV>
            <wp:extent cx="662940" cy="845820"/>
            <wp:effectExtent l="0" t="0" r="381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271">
        <w:rPr>
          <w:noProof/>
        </w:rPr>
        <w:tab/>
      </w:r>
    </w:p>
    <w:p w:rsidR="006E32D9" w:rsidRDefault="0094178A" w:rsidP="00ED188B">
      <w:pPr>
        <w:tabs>
          <w:tab w:val="left" w:pos="11772"/>
          <w:tab w:val="left" w:pos="13908"/>
        </w:tabs>
      </w:pPr>
      <w:r>
        <w:tab/>
      </w:r>
      <w:r w:rsidR="00ED188B">
        <w:tab/>
      </w:r>
      <w:r w:rsidR="006E32D9" w:rsidRPr="00AF4AF1">
        <w:rPr>
          <w:noProof/>
        </w:rPr>
        <w:t xml:space="preserve"> </w:t>
      </w:r>
      <w:r w:rsidR="006E32D9">
        <w:rPr>
          <w:rFonts w:hint="eastAsia"/>
          <w:noProof/>
        </w:rPr>
        <w:t xml:space="preserve">　</w:t>
      </w:r>
      <w:r w:rsidR="006E32D9" w:rsidRPr="00AF4AF1">
        <w:rPr>
          <w:noProof/>
        </w:rPr>
        <w:t xml:space="preserve"> </w:t>
      </w:r>
      <w:r w:rsidR="006E32D9">
        <w:rPr>
          <w:rFonts w:hint="eastAsia"/>
          <w:noProof/>
        </w:rPr>
        <w:t xml:space="preserve">　</w:t>
      </w:r>
      <w:r w:rsidR="006E32D9" w:rsidRPr="00AF4AF1">
        <w:rPr>
          <w:noProof/>
        </w:rPr>
        <w:t xml:space="preserve"> </w:t>
      </w:r>
      <w:r w:rsidR="006E32D9">
        <w:rPr>
          <w:rFonts w:hint="eastAsia"/>
          <w:noProof/>
        </w:rPr>
        <w:t xml:space="preserve">　</w:t>
      </w:r>
      <w:r w:rsidR="006E32D9" w:rsidRPr="00AF4AF1">
        <w:rPr>
          <w:noProof/>
        </w:rPr>
        <w:t xml:space="preserve"> </w:t>
      </w:r>
      <w:r w:rsidR="006E32D9" w:rsidRPr="0094178A">
        <w:rPr>
          <w:rFonts w:hint="eastAsia"/>
          <w:b/>
          <w:noProof/>
        </w:rPr>
        <w:t xml:space="preserve">　</w:t>
      </w:r>
      <w:r w:rsidR="006E32D9" w:rsidRPr="00AF4AF1">
        <w:rPr>
          <w:noProof/>
        </w:rPr>
        <w:t xml:space="preserve"> </w:t>
      </w:r>
      <w:r w:rsidR="006E32D9">
        <w:rPr>
          <w:rFonts w:hint="eastAsia"/>
          <w:noProof/>
        </w:rPr>
        <w:t xml:space="preserve">　</w:t>
      </w:r>
      <w:r w:rsidR="006E32D9" w:rsidRPr="00AF4AF1">
        <w:rPr>
          <w:noProof/>
        </w:rPr>
        <w:t xml:space="preserve"> </w:t>
      </w:r>
      <w:r w:rsidR="006E32D9">
        <w:rPr>
          <w:rFonts w:hint="eastAsia"/>
          <w:noProof/>
        </w:rPr>
        <w:t xml:space="preserve">　　</w:t>
      </w:r>
      <w:r w:rsidR="006E32D9" w:rsidRPr="00AF4AF1">
        <w:rPr>
          <w:noProof/>
        </w:rPr>
        <w:t xml:space="preserve"> </w:t>
      </w:r>
      <w:r w:rsidR="006E32D9">
        <w:rPr>
          <w:rFonts w:hint="eastAsia"/>
          <w:noProof/>
        </w:rPr>
        <w:t xml:space="preserve">　</w:t>
      </w:r>
      <w:r w:rsidR="006E32D9" w:rsidRPr="00EB7AB7">
        <w:rPr>
          <w:noProof/>
        </w:rPr>
        <w:t xml:space="preserve"> </w:t>
      </w:r>
      <w:r w:rsidR="006E32D9">
        <w:rPr>
          <w:rFonts w:hint="eastAsia"/>
          <w:noProof/>
        </w:rPr>
        <w:t xml:space="preserve">　</w:t>
      </w:r>
      <w:r w:rsidR="006E32D9" w:rsidRPr="00EB7AB7">
        <w:rPr>
          <w:noProof/>
        </w:rPr>
        <w:t xml:space="preserve"> </w:t>
      </w:r>
    </w:p>
    <w:p w:rsidR="006E32D9" w:rsidRDefault="006E32D9" w:rsidP="006E32D9">
      <w:pPr>
        <w:tabs>
          <w:tab w:val="left" w:pos="11766"/>
        </w:tabs>
        <w:ind w:left="-142"/>
      </w:pPr>
    </w:p>
    <w:p w:rsidR="00C802A3" w:rsidRPr="0026781C" w:rsidRDefault="002D2659" w:rsidP="00B01EFD">
      <w:pPr>
        <w:tabs>
          <w:tab w:val="left" w:pos="11766"/>
          <w:tab w:val="left" w:pos="12333"/>
        </w:tabs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9321800</wp:posOffset>
                </wp:positionH>
                <wp:positionV relativeFrom="paragraph">
                  <wp:posOffset>8291195</wp:posOffset>
                </wp:positionV>
                <wp:extent cx="6163945" cy="1649095"/>
                <wp:effectExtent l="0" t="0" r="0" b="8255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3945" cy="16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45C" w:rsidRPr="00B74A60" w:rsidRDefault="0040155D" w:rsidP="0052145C">
                            <w:pPr>
                              <w:spacing w:line="780" w:lineRule="exact"/>
                              <w:jc w:val="center"/>
                              <w:rPr>
                                <w:rFonts w:ascii="AR版画ＰＯＰ体E" w:eastAsia="AR版画ＰＯＰ体E" w:hAnsi="AR版画ＰＯＰ体E"/>
                                <w:b/>
                                <w:color w:val="D44606"/>
                                <w:sz w:val="48"/>
                                <w:szCs w:val="48"/>
                              </w:rPr>
                            </w:pPr>
                            <w:r w:rsidRPr="00B74A60">
                              <w:rPr>
                                <w:rFonts w:ascii="AR版画ＰＯＰ体E" w:eastAsia="AR版画ＰＯＰ体E" w:hAnsi="AR版画ＰＯＰ体E" w:hint="eastAsia"/>
                                <w:b/>
                                <w:color w:val="D44606"/>
                                <w:sz w:val="48"/>
                                <w:szCs w:val="48"/>
                              </w:rPr>
                              <w:t>共に生きるための道具</w:t>
                            </w:r>
                          </w:p>
                          <w:p w:rsidR="00C34C17" w:rsidRPr="00B74A60" w:rsidRDefault="004F295D" w:rsidP="00324538">
                            <w:pPr>
                              <w:spacing w:before="120" w:line="640" w:lineRule="exact"/>
                              <w:jc w:val="center"/>
                              <w:rPr>
                                <w:rFonts w:ascii="AR版画ＰＯＰ体E" w:eastAsia="AR版画ＰＯＰ体E" w:hAnsi="AR版画ＰＯＰ体E"/>
                                <w:b/>
                                <w:color w:val="D44606"/>
                                <w:sz w:val="48"/>
                                <w:szCs w:val="48"/>
                              </w:rPr>
                            </w:pPr>
                            <w:r w:rsidRPr="00B74A60">
                              <w:rPr>
                                <w:rFonts w:ascii="AR版画ＰＯＰ体E" w:eastAsia="AR版画ＰＯＰ体E" w:hAnsi="AR版画ＰＯＰ体E" w:hint="eastAsia"/>
                                <w:b/>
                                <w:color w:val="D44606"/>
                                <w:sz w:val="48"/>
                                <w:szCs w:val="48"/>
                              </w:rPr>
                              <w:t>見て、</w:t>
                            </w:r>
                            <w:r w:rsidR="00C34C17" w:rsidRPr="00B74A60">
                              <w:rPr>
                                <w:rFonts w:ascii="AR版画ＰＯＰ体E" w:eastAsia="AR版画ＰＯＰ体E" w:hAnsi="AR版画ＰＯＰ体E" w:hint="eastAsia"/>
                                <w:b/>
                                <w:color w:val="D44606"/>
                                <w:sz w:val="48"/>
                                <w:szCs w:val="48"/>
                              </w:rPr>
                              <w:t>知って、</w:t>
                            </w:r>
                            <w:r w:rsidR="0040155D" w:rsidRPr="00B74A60">
                              <w:rPr>
                                <w:rFonts w:ascii="AR版画ＰＯＰ体E" w:eastAsia="AR版画ＰＯＰ体E" w:hAnsi="AR版画ＰＯＰ体E" w:hint="eastAsia"/>
                                <w:b/>
                                <w:color w:val="D44606"/>
                                <w:sz w:val="48"/>
                                <w:szCs w:val="48"/>
                              </w:rPr>
                              <w:t>試せば</w:t>
                            </w:r>
                            <w:r w:rsidR="00C34C17" w:rsidRPr="00B74A60">
                              <w:rPr>
                                <w:rFonts w:ascii="AR版画ＰＯＰ体E" w:eastAsia="AR版画ＰＯＰ体E" w:hAnsi="AR版画ＰＯＰ体E" w:hint="eastAsia"/>
                                <w:b/>
                                <w:color w:val="D44606"/>
                                <w:sz w:val="48"/>
                                <w:szCs w:val="48"/>
                              </w:rPr>
                              <w:t>、ホン</w:t>
                            </w:r>
                            <w:r w:rsidR="008D319E">
                              <w:rPr>
                                <w:rFonts w:ascii="AR版画ＰＯＰ体E" w:eastAsia="AR版画ＰＯＰ体E" w:hAnsi="AR版画ＰＯＰ体E" w:hint="eastAsia"/>
                                <w:b/>
                                <w:color w:val="D44606"/>
                                <w:sz w:val="48"/>
                                <w:szCs w:val="48"/>
                              </w:rPr>
                              <w:t>ト</w:t>
                            </w:r>
                            <w:r w:rsidR="00C34C17" w:rsidRPr="00B74A60">
                              <w:rPr>
                                <w:rFonts w:ascii="AR版画ＰＯＰ体E" w:eastAsia="AR版画ＰＯＰ体E" w:hAnsi="AR版画ＰＯＰ体E" w:hint="eastAsia"/>
                                <w:b/>
                                <w:color w:val="D44606"/>
                                <w:sz w:val="48"/>
                                <w:szCs w:val="48"/>
                              </w:rPr>
                              <w:t>に安心</w:t>
                            </w:r>
                            <w:r w:rsidRPr="00B74A60">
                              <w:rPr>
                                <w:rFonts w:ascii="AR版画ＰＯＰ体E" w:eastAsia="AR版画ＰＯＰ体E" w:hAnsi="AR版画ＰＯＰ体E" w:hint="eastAsia"/>
                                <w:b/>
                                <w:i/>
                                <w:color w:val="D44606"/>
                                <w:sz w:val="48"/>
                                <w:szCs w:val="48"/>
                              </w:rPr>
                              <w:t>！</w:t>
                            </w:r>
                          </w:p>
                          <w:p w:rsidR="004F295D" w:rsidRPr="00E46231" w:rsidRDefault="004F295D" w:rsidP="004F295D">
                            <w:pPr>
                              <w:ind w:firstLine="672"/>
                              <w:rPr>
                                <w:rFonts w:ascii="AR版画ＰＯＰ体E" w:eastAsia="AR版画ＰＯＰ体E" w:hAnsi="AR版画ＰＯＰ体E"/>
                                <w:color w:val="EEB5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12700">
                          <a:extrusionClr>
                            <a:schemeClr val="bg1"/>
                          </a:extrusionClr>
                          <a:contourClr>
                            <a:schemeClr val="accent6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27" type="#_x0000_t202" style="position:absolute;left:0;text-align:left;margin-left:734pt;margin-top:652.85pt;width:485.35pt;height:129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" filled="f" stroked="f" strokeweight=".5pt">
                <v:path arrowok="t"/>
                <v:textbox>
                  <w:txbxContent>
                    <w:p w:rsidR="0052145C" w:rsidRPr="00B74A60" w:rsidRDefault="0040155D" w:rsidP="0052145C">
                      <w:pPr>
                        <w:spacing w:line="780" w:lineRule="exact"/>
                        <w:jc w:val="center"/>
                        <w:rPr>
                          <w:rFonts w:ascii="AR版画ＰＯＰ体E" w:eastAsia="AR版画ＰＯＰ体E" w:hAnsi="AR版画ＰＯＰ体E"/>
                          <w:b/>
                          <w:color w:val="D44606"/>
                          <w:sz w:val="48"/>
                          <w:szCs w:val="48"/>
                        </w:rPr>
                      </w:pPr>
                      <w:r w:rsidRPr="00B74A60">
                        <w:rPr>
                          <w:rFonts w:ascii="AR版画ＰＯＰ体E" w:eastAsia="AR版画ＰＯＰ体E" w:hAnsi="AR版画ＰＯＰ体E" w:hint="eastAsia"/>
                          <w:b/>
                          <w:color w:val="D44606"/>
                          <w:sz w:val="48"/>
                          <w:szCs w:val="48"/>
                        </w:rPr>
                        <w:t>共に生きるための道具</w:t>
                      </w:r>
                    </w:p>
                    <w:p w:rsidR="00C34C17" w:rsidRPr="00B74A60" w:rsidRDefault="004F295D" w:rsidP="00324538">
                      <w:pPr>
                        <w:spacing w:before="120" w:line="640" w:lineRule="exact"/>
                        <w:jc w:val="center"/>
                        <w:rPr>
                          <w:rFonts w:ascii="AR版画ＰＯＰ体E" w:eastAsia="AR版画ＰＯＰ体E" w:hAnsi="AR版画ＰＯＰ体E"/>
                          <w:b/>
                          <w:color w:val="D44606"/>
                          <w:sz w:val="48"/>
                          <w:szCs w:val="48"/>
                        </w:rPr>
                      </w:pPr>
                      <w:r w:rsidRPr="00B74A60">
                        <w:rPr>
                          <w:rFonts w:ascii="AR版画ＰＯＰ体E" w:eastAsia="AR版画ＰＯＰ体E" w:hAnsi="AR版画ＰＯＰ体E" w:hint="eastAsia"/>
                          <w:b/>
                          <w:color w:val="D44606"/>
                          <w:sz w:val="48"/>
                          <w:szCs w:val="48"/>
                        </w:rPr>
                        <w:t>見て、</w:t>
                      </w:r>
                      <w:r w:rsidR="00C34C17" w:rsidRPr="00B74A60">
                        <w:rPr>
                          <w:rFonts w:ascii="AR版画ＰＯＰ体E" w:eastAsia="AR版画ＰＯＰ体E" w:hAnsi="AR版画ＰＯＰ体E" w:hint="eastAsia"/>
                          <w:b/>
                          <w:color w:val="D44606"/>
                          <w:sz w:val="48"/>
                          <w:szCs w:val="48"/>
                        </w:rPr>
                        <w:t>知って、</w:t>
                      </w:r>
                      <w:r w:rsidR="0040155D" w:rsidRPr="00B74A60">
                        <w:rPr>
                          <w:rFonts w:ascii="AR版画ＰＯＰ体E" w:eastAsia="AR版画ＰＯＰ体E" w:hAnsi="AR版画ＰＯＰ体E" w:hint="eastAsia"/>
                          <w:b/>
                          <w:color w:val="D44606"/>
                          <w:sz w:val="48"/>
                          <w:szCs w:val="48"/>
                        </w:rPr>
                        <w:t>試せば</w:t>
                      </w:r>
                      <w:r w:rsidR="00C34C17" w:rsidRPr="00B74A60">
                        <w:rPr>
                          <w:rFonts w:ascii="AR版画ＰＯＰ体E" w:eastAsia="AR版画ＰＯＰ体E" w:hAnsi="AR版画ＰＯＰ体E" w:hint="eastAsia"/>
                          <w:b/>
                          <w:color w:val="D44606"/>
                          <w:sz w:val="48"/>
                          <w:szCs w:val="48"/>
                        </w:rPr>
                        <w:t>、ホン</w:t>
                      </w:r>
                      <w:r w:rsidR="008D319E">
                        <w:rPr>
                          <w:rFonts w:ascii="AR版画ＰＯＰ体E" w:eastAsia="AR版画ＰＯＰ体E" w:hAnsi="AR版画ＰＯＰ体E" w:hint="eastAsia"/>
                          <w:b/>
                          <w:color w:val="D44606"/>
                          <w:sz w:val="48"/>
                          <w:szCs w:val="48"/>
                        </w:rPr>
                        <w:t>ト</w:t>
                      </w:r>
                      <w:r w:rsidR="00C34C17" w:rsidRPr="00B74A60">
                        <w:rPr>
                          <w:rFonts w:ascii="AR版画ＰＯＰ体E" w:eastAsia="AR版画ＰＯＰ体E" w:hAnsi="AR版画ＰＯＰ体E" w:hint="eastAsia"/>
                          <w:b/>
                          <w:color w:val="D44606"/>
                          <w:sz w:val="48"/>
                          <w:szCs w:val="48"/>
                        </w:rPr>
                        <w:t>に安心</w:t>
                      </w:r>
                      <w:r w:rsidRPr="00B74A60">
                        <w:rPr>
                          <w:rFonts w:ascii="AR版画ＰＯＰ体E" w:eastAsia="AR版画ＰＯＰ体E" w:hAnsi="AR版画ＰＯＰ体E" w:hint="eastAsia"/>
                          <w:b/>
                          <w:i/>
                          <w:color w:val="D44606"/>
                          <w:sz w:val="48"/>
                          <w:szCs w:val="48"/>
                        </w:rPr>
                        <w:t>！</w:t>
                      </w:r>
                    </w:p>
                    <w:p w:rsidR="004F295D" w:rsidRPr="00E46231" w:rsidRDefault="004F295D" w:rsidP="004F295D">
                      <w:pPr>
                        <w:ind w:firstLine="672"/>
                        <w:rPr>
                          <w:rFonts w:ascii="AR版画ＰＯＰ体E" w:eastAsia="AR版画ＰＯＰ体E" w:hAnsi="AR版画ＰＯＰ体E"/>
                          <w:color w:val="EEB5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9B4">
        <w:rPr>
          <w:noProof/>
        </w:rPr>
        <w:drawing>
          <wp:inline distT="0" distB="0" distL="0" distR="0">
            <wp:extent cx="619125" cy="11811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9B4">
        <w:rPr>
          <w:noProof/>
        </w:rPr>
        <w:drawing>
          <wp:inline distT="0" distB="0" distL="0" distR="0">
            <wp:extent cx="619125" cy="11811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D6F">
        <w:rPr>
          <w:noProof/>
        </w:rPr>
        <w:drawing>
          <wp:inline distT="0" distB="0" distL="0" distR="0">
            <wp:extent cx="617220" cy="25146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2A3" w:rsidRPr="0026781C" w:rsidSect="00586C0F">
      <w:pgSz w:w="28350" w:h="21376" w:orient="landscape" w:code="162"/>
      <w:pgMar w:top="3289" w:right="340" w:bottom="454" w:left="283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5D5" w:rsidRDefault="006875D5">
      <w:r>
        <w:separator/>
      </w:r>
    </w:p>
  </w:endnote>
  <w:endnote w:type="continuationSeparator" w:id="0">
    <w:p w:rsidR="006875D5" w:rsidRDefault="00687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悠々ゴシック体E">
    <w:altName w:val="ＭＳ Ｐ明朝"/>
    <w:charset w:val="80"/>
    <w:family w:val="modern"/>
    <w:pitch w:val="fixed"/>
    <w:sig w:usb0="00000000" w:usb1="28C76CFA" w:usb2="00000010" w:usb3="00000000" w:csb0="00020001" w:csb1="00000000"/>
  </w:font>
  <w:font w:name="AR版画ＰＯＰ体E">
    <w:altName w:val="ＭＳ Ｐ明朝"/>
    <w:charset w:val="80"/>
    <w:family w:val="modern"/>
    <w:pitch w:val="fixed"/>
    <w:sig w:usb0="00000000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5D5" w:rsidRDefault="006875D5">
      <w:r>
        <w:separator/>
      </w:r>
    </w:p>
  </w:footnote>
  <w:footnote w:type="continuationSeparator" w:id="0">
    <w:p w:rsidR="006875D5" w:rsidRDefault="00687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D5834"/>
    <w:multiLevelType w:val="hybridMultilevel"/>
    <w:tmpl w:val="0A2211F2"/>
    <w:lvl w:ilvl="0" w:tplc="E0AA99DE">
      <w:start w:val="1"/>
      <w:numFmt w:val="bullet"/>
      <w:lvlText w:val="※"/>
      <w:lvlJc w:val="left"/>
      <w:pPr>
        <w:tabs>
          <w:tab w:val="num" w:pos="0"/>
        </w:tabs>
        <w:ind w:left="170" w:hanging="17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CB4"/>
    <w:rsid w:val="0001226A"/>
    <w:rsid w:val="00014F6A"/>
    <w:rsid w:val="00041FAB"/>
    <w:rsid w:val="000430D8"/>
    <w:rsid w:val="00055A54"/>
    <w:rsid w:val="000729D0"/>
    <w:rsid w:val="000A79BA"/>
    <w:rsid w:val="000B586F"/>
    <w:rsid w:val="000D03D3"/>
    <w:rsid w:val="000D5158"/>
    <w:rsid w:val="000E665F"/>
    <w:rsid w:val="000F549B"/>
    <w:rsid w:val="00112106"/>
    <w:rsid w:val="00123A43"/>
    <w:rsid w:val="00127E4D"/>
    <w:rsid w:val="00130B0C"/>
    <w:rsid w:val="00131271"/>
    <w:rsid w:val="00131DE1"/>
    <w:rsid w:val="00154C02"/>
    <w:rsid w:val="0015572A"/>
    <w:rsid w:val="0016086B"/>
    <w:rsid w:val="00161FCA"/>
    <w:rsid w:val="00165E0A"/>
    <w:rsid w:val="001759C9"/>
    <w:rsid w:val="00183C3F"/>
    <w:rsid w:val="001844B5"/>
    <w:rsid w:val="00184EF9"/>
    <w:rsid w:val="0019416F"/>
    <w:rsid w:val="001B7054"/>
    <w:rsid w:val="001E1DB0"/>
    <w:rsid w:val="00203FDA"/>
    <w:rsid w:val="0022243E"/>
    <w:rsid w:val="002229C7"/>
    <w:rsid w:val="00222F4A"/>
    <w:rsid w:val="00247501"/>
    <w:rsid w:val="00252037"/>
    <w:rsid w:val="0026781C"/>
    <w:rsid w:val="00272196"/>
    <w:rsid w:val="0027332E"/>
    <w:rsid w:val="00273A58"/>
    <w:rsid w:val="00284FEC"/>
    <w:rsid w:val="002B4985"/>
    <w:rsid w:val="002B7227"/>
    <w:rsid w:val="002C3374"/>
    <w:rsid w:val="002D2659"/>
    <w:rsid w:val="002E6D1A"/>
    <w:rsid w:val="002F6302"/>
    <w:rsid w:val="00301667"/>
    <w:rsid w:val="00323F9B"/>
    <w:rsid w:val="00324538"/>
    <w:rsid w:val="00327E5D"/>
    <w:rsid w:val="00332C97"/>
    <w:rsid w:val="00341F9B"/>
    <w:rsid w:val="003537BA"/>
    <w:rsid w:val="00365539"/>
    <w:rsid w:val="00375031"/>
    <w:rsid w:val="00396E66"/>
    <w:rsid w:val="003D0D78"/>
    <w:rsid w:val="003D19EF"/>
    <w:rsid w:val="003F288A"/>
    <w:rsid w:val="0040155D"/>
    <w:rsid w:val="00402968"/>
    <w:rsid w:val="0040341D"/>
    <w:rsid w:val="00416A5E"/>
    <w:rsid w:val="00433CEF"/>
    <w:rsid w:val="00445932"/>
    <w:rsid w:val="00446350"/>
    <w:rsid w:val="004517F8"/>
    <w:rsid w:val="004642E1"/>
    <w:rsid w:val="004A3FEA"/>
    <w:rsid w:val="004B3023"/>
    <w:rsid w:val="004B4C73"/>
    <w:rsid w:val="004B7F95"/>
    <w:rsid w:val="004C68E7"/>
    <w:rsid w:val="004D5588"/>
    <w:rsid w:val="004E1F98"/>
    <w:rsid w:val="004E785D"/>
    <w:rsid w:val="004F295D"/>
    <w:rsid w:val="004F39E0"/>
    <w:rsid w:val="00500BD6"/>
    <w:rsid w:val="00503B11"/>
    <w:rsid w:val="00505973"/>
    <w:rsid w:val="0052145C"/>
    <w:rsid w:val="00527B1E"/>
    <w:rsid w:val="005607E6"/>
    <w:rsid w:val="00567D40"/>
    <w:rsid w:val="0058538A"/>
    <w:rsid w:val="005857E2"/>
    <w:rsid w:val="00586C0F"/>
    <w:rsid w:val="005A40D5"/>
    <w:rsid w:val="005B19B8"/>
    <w:rsid w:val="005B62AF"/>
    <w:rsid w:val="005C044D"/>
    <w:rsid w:val="005C5D29"/>
    <w:rsid w:val="005C6635"/>
    <w:rsid w:val="005D28AA"/>
    <w:rsid w:val="005D3A9F"/>
    <w:rsid w:val="005D4F0B"/>
    <w:rsid w:val="005E6E48"/>
    <w:rsid w:val="005F2480"/>
    <w:rsid w:val="005F528B"/>
    <w:rsid w:val="0063100E"/>
    <w:rsid w:val="006357DF"/>
    <w:rsid w:val="006376B5"/>
    <w:rsid w:val="006558C5"/>
    <w:rsid w:val="00660237"/>
    <w:rsid w:val="00675612"/>
    <w:rsid w:val="00685A4A"/>
    <w:rsid w:val="006875D5"/>
    <w:rsid w:val="006A11FD"/>
    <w:rsid w:val="006A1273"/>
    <w:rsid w:val="006B661C"/>
    <w:rsid w:val="006C44A7"/>
    <w:rsid w:val="006C745C"/>
    <w:rsid w:val="006D62A4"/>
    <w:rsid w:val="006E32D9"/>
    <w:rsid w:val="006F7F20"/>
    <w:rsid w:val="00705087"/>
    <w:rsid w:val="00705206"/>
    <w:rsid w:val="0070576B"/>
    <w:rsid w:val="00712877"/>
    <w:rsid w:val="0072516F"/>
    <w:rsid w:val="007273ED"/>
    <w:rsid w:val="00727C56"/>
    <w:rsid w:val="00733B16"/>
    <w:rsid w:val="007774A4"/>
    <w:rsid w:val="007A794B"/>
    <w:rsid w:val="007E4444"/>
    <w:rsid w:val="007E5784"/>
    <w:rsid w:val="00802352"/>
    <w:rsid w:val="00811516"/>
    <w:rsid w:val="00825D4E"/>
    <w:rsid w:val="008276FB"/>
    <w:rsid w:val="00851974"/>
    <w:rsid w:val="008519CE"/>
    <w:rsid w:val="008667A0"/>
    <w:rsid w:val="008736B9"/>
    <w:rsid w:val="008759BA"/>
    <w:rsid w:val="008904A0"/>
    <w:rsid w:val="0089234B"/>
    <w:rsid w:val="008929D0"/>
    <w:rsid w:val="008A13AB"/>
    <w:rsid w:val="008A7849"/>
    <w:rsid w:val="008B267F"/>
    <w:rsid w:val="008B5634"/>
    <w:rsid w:val="008C4D92"/>
    <w:rsid w:val="008C636F"/>
    <w:rsid w:val="008D319E"/>
    <w:rsid w:val="008E10EE"/>
    <w:rsid w:val="008E5E2A"/>
    <w:rsid w:val="008F6BA7"/>
    <w:rsid w:val="0094178A"/>
    <w:rsid w:val="0094203C"/>
    <w:rsid w:val="0095595C"/>
    <w:rsid w:val="00957B76"/>
    <w:rsid w:val="00966485"/>
    <w:rsid w:val="00971424"/>
    <w:rsid w:val="00974B3B"/>
    <w:rsid w:val="00976AE3"/>
    <w:rsid w:val="009775A3"/>
    <w:rsid w:val="009812F5"/>
    <w:rsid w:val="0098447D"/>
    <w:rsid w:val="009866C7"/>
    <w:rsid w:val="00996E7A"/>
    <w:rsid w:val="009A3F4A"/>
    <w:rsid w:val="009A7F65"/>
    <w:rsid w:val="009B2AB8"/>
    <w:rsid w:val="009C25B7"/>
    <w:rsid w:val="009C3346"/>
    <w:rsid w:val="009C6F02"/>
    <w:rsid w:val="009E4EE4"/>
    <w:rsid w:val="009F165F"/>
    <w:rsid w:val="009F1731"/>
    <w:rsid w:val="00A01FA2"/>
    <w:rsid w:val="00A04EFA"/>
    <w:rsid w:val="00A0760D"/>
    <w:rsid w:val="00A259CD"/>
    <w:rsid w:val="00A3515E"/>
    <w:rsid w:val="00A669A5"/>
    <w:rsid w:val="00A764A6"/>
    <w:rsid w:val="00A807A4"/>
    <w:rsid w:val="00AB0407"/>
    <w:rsid w:val="00AB0AFA"/>
    <w:rsid w:val="00AC701A"/>
    <w:rsid w:val="00AE20AE"/>
    <w:rsid w:val="00AF4DF8"/>
    <w:rsid w:val="00AF64E8"/>
    <w:rsid w:val="00B00931"/>
    <w:rsid w:val="00B01EA1"/>
    <w:rsid w:val="00B01EFD"/>
    <w:rsid w:val="00B1729D"/>
    <w:rsid w:val="00B1763E"/>
    <w:rsid w:val="00B61D7B"/>
    <w:rsid w:val="00B74A60"/>
    <w:rsid w:val="00B843CF"/>
    <w:rsid w:val="00BB25A8"/>
    <w:rsid w:val="00BB384D"/>
    <w:rsid w:val="00BB43CD"/>
    <w:rsid w:val="00BE0FA0"/>
    <w:rsid w:val="00C27E1C"/>
    <w:rsid w:val="00C31FB1"/>
    <w:rsid w:val="00C34C17"/>
    <w:rsid w:val="00C5011F"/>
    <w:rsid w:val="00C56356"/>
    <w:rsid w:val="00C6486B"/>
    <w:rsid w:val="00C7209C"/>
    <w:rsid w:val="00C74F13"/>
    <w:rsid w:val="00C802A3"/>
    <w:rsid w:val="00C91EF5"/>
    <w:rsid w:val="00C95EE0"/>
    <w:rsid w:val="00CC1F3A"/>
    <w:rsid w:val="00CC2219"/>
    <w:rsid w:val="00CD3DC7"/>
    <w:rsid w:val="00CF4AF1"/>
    <w:rsid w:val="00CF6CB4"/>
    <w:rsid w:val="00CF6FBB"/>
    <w:rsid w:val="00D01501"/>
    <w:rsid w:val="00D229AC"/>
    <w:rsid w:val="00D23426"/>
    <w:rsid w:val="00D2587D"/>
    <w:rsid w:val="00D25D6F"/>
    <w:rsid w:val="00D34BD0"/>
    <w:rsid w:val="00D5491C"/>
    <w:rsid w:val="00D560A7"/>
    <w:rsid w:val="00D75725"/>
    <w:rsid w:val="00D86289"/>
    <w:rsid w:val="00D922EA"/>
    <w:rsid w:val="00D95EBE"/>
    <w:rsid w:val="00DA2D00"/>
    <w:rsid w:val="00DA3A35"/>
    <w:rsid w:val="00DA7D97"/>
    <w:rsid w:val="00DB1A7A"/>
    <w:rsid w:val="00DB3B42"/>
    <w:rsid w:val="00DB7D2D"/>
    <w:rsid w:val="00DC2858"/>
    <w:rsid w:val="00E01858"/>
    <w:rsid w:val="00E169B4"/>
    <w:rsid w:val="00E16F6B"/>
    <w:rsid w:val="00E316FB"/>
    <w:rsid w:val="00E46231"/>
    <w:rsid w:val="00E5202E"/>
    <w:rsid w:val="00E61C9B"/>
    <w:rsid w:val="00E63EBD"/>
    <w:rsid w:val="00E72533"/>
    <w:rsid w:val="00EA1007"/>
    <w:rsid w:val="00EB4058"/>
    <w:rsid w:val="00EB7EA5"/>
    <w:rsid w:val="00EC2BB1"/>
    <w:rsid w:val="00ED188B"/>
    <w:rsid w:val="00ED2655"/>
    <w:rsid w:val="00ED43BE"/>
    <w:rsid w:val="00ED6782"/>
    <w:rsid w:val="00F036DA"/>
    <w:rsid w:val="00F14074"/>
    <w:rsid w:val="00F2247D"/>
    <w:rsid w:val="00F424D2"/>
    <w:rsid w:val="00F5133B"/>
    <w:rsid w:val="00F57796"/>
    <w:rsid w:val="00F70522"/>
    <w:rsid w:val="00F70904"/>
    <w:rsid w:val="00F751A1"/>
    <w:rsid w:val="00F81FDB"/>
    <w:rsid w:val="00FA46B8"/>
    <w:rsid w:val="00FA7DCA"/>
    <w:rsid w:val="00FB06D2"/>
    <w:rsid w:val="00FB2872"/>
    <w:rsid w:val="00FB737E"/>
    <w:rsid w:val="00FD7DEB"/>
    <w:rsid w:val="00FE4D90"/>
    <w:rsid w:val="00FF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53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F6CB4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F6CB4"/>
    <w:pPr>
      <w:tabs>
        <w:tab w:val="center" w:pos="4252"/>
        <w:tab w:val="right" w:pos="8504"/>
      </w:tabs>
      <w:snapToGrid w:val="0"/>
    </w:pPr>
  </w:style>
  <w:style w:type="character" w:styleId="a5">
    <w:name w:val="Hyperlink"/>
    <w:basedOn w:val="a0"/>
    <w:rsid w:val="001B7054"/>
    <w:rPr>
      <w:color w:val="0000FF"/>
      <w:u w:val="single"/>
    </w:rPr>
  </w:style>
  <w:style w:type="table" w:styleId="a6">
    <w:name w:val="Table Grid"/>
    <w:basedOn w:val="a1"/>
    <w:rsid w:val="008C636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875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8759B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6E32D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53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F6CB4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F6CB4"/>
    <w:pPr>
      <w:tabs>
        <w:tab w:val="center" w:pos="4252"/>
        <w:tab w:val="right" w:pos="8504"/>
      </w:tabs>
      <w:snapToGrid w:val="0"/>
    </w:pPr>
  </w:style>
  <w:style w:type="character" w:styleId="a5">
    <w:name w:val="Hyperlink"/>
    <w:basedOn w:val="a0"/>
    <w:rsid w:val="001B7054"/>
    <w:rPr>
      <w:color w:val="0000FF"/>
      <w:u w:val="single"/>
    </w:rPr>
  </w:style>
  <w:style w:type="table" w:styleId="a6">
    <w:name w:val="Table Grid"/>
    <w:basedOn w:val="a1"/>
    <w:rsid w:val="008C636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875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8759B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6E32D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ugo</dc:creator>
  <cp:lastModifiedBy>木村洋介</cp:lastModifiedBy>
  <cp:revision>2</cp:revision>
  <cp:lastPrinted>2016-10-17T03:26:00Z</cp:lastPrinted>
  <dcterms:created xsi:type="dcterms:W3CDTF">2016-10-19T07:42:00Z</dcterms:created>
  <dcterms:modified xsi:type="dcterms:W3CDTF">2016-10-19T07:42:00Z</dcterms:modified>
</cp:coreProperties>
</file>