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E720A" w:rsidRPr="002E720A" w:rsidRDefault="002E720A" w:rsidP="00BB3931">
      <w:pPr>
        <w:overflowPunct w:val="0"/>
        <w:adjustRightInd w:val="0"/>
        <w:ind w:firstLineChars="500" w:firstLine="1050"/>
        <w:textAlignment w:val="baseline"/>
        <w:rPr>
          <w:rFonts w:asciiTheme="majorEastAsia" w:eastAsiaTheme="majorEastAsia" w:hAnsiTheme="majorEastAsia"/>
          <w:color w:val="000000"/>
          <w:kern w:val="0"/>
        </w:rPr>
      </w:pPr>
      <w:r w:rsidRPr="002E720A">
        <w:rPr>
          <w:rFonts w:asciiTheme="majorEastAsia" w:eastAsiaTheme="majorEastAsia" w:hAnsiTheme="majorEastAsia" w:hint="eastAsia"/>
          <w:noProof/>
          <w:color w:val="000000"/>
          <w:kern w:val="0"/>
        </w:rPr>
        <mc:AlternateContent>
          <mc:Choice Requires="wps">
            <w:drawing>
              <wp:anchor distT="0" distB="0" distL="114300" distR="114300" simplePos="0" relativeHeight="251659264" behindDoc="0" locked="0" layoutInCell="1" allowOverlap="1" wp14:anchorId="60003B34" wp14:editId="03EC16BB">
                <wp:simplePos x="0" y="0"/>
                <wp:positionH relativeFrom="column">
                  <wp:posOffset>573377</wp:posOffset>
                </wp:positionH>
                <wp:positionV relativeFrom="paragraph">
                  <wp:posOffset>-146685</wp:posOffset>
                </wp:positionV>
                <wp:extent cx="4230094" cy="492981"/>
                <wp:effectExtent l="0" t="0" r="18415" b="21590"/>
                <wp:wrapNone/>
                <wp:docPr id="1" name="横巻き 1"/>
                <wp:cNvGraphicFramePr/>
                <a:graphic xmlns:a="http://schemas.openxmlformats.org/drawingml/2006/main">
                  <a:graphicData uri="http://schemas.microsoft.com/office/word/2010/wordprocessingShape">
                    <wps:wsp>
                      <wps:cNvSpPr/>
                      <wps:spPr>
                        <a:xfrm>
                          <a:off x="0" y="0"/>
                          <a:ext cx="4230094" cy="492981"/>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45.15pt;margin-top:-11.55pt;width:333.1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" filled="f" strokecolor="#243f60 [1604]" strokeweight="2pt"/>
            </w:pict>
          </mc:Fallback>
        </mc:AlternateContent>
      </w:r>
      <w:r w:rsidRPr="002E720A">
        <w:rPr>
          <w:rFonts w:asciiTheme="majorEastAsia" w:eastAsiaTheme="majorEastAsia" w:hAnsiTheme="majorEastAsia" w:hint="eastAsia"/>
          <w:color w:val="000000"/>
          <w:kern w:val="0"/>
        </w:rPr>
        <w:t>学術部　意見交換会「認知症について語ろう！」が開催されました</w:t>
      </w:r>
    </w:p>
    <w:p w:rsidR="002E720A" w:rsidRDefault="002E720A" w:rsidP="002E720A">
      <w:pPr>
        <w:overflowPunct w:val="0"/>
        <w:adjustRightInd w:val="0"/>
        <w:textAlignment w:val="baseline"/>
        <w:rPr>
          <w:rFonts w:ascii="Times New Roman" w:hAnsi="Times New Roman"/>
          <w:color w:val="000000"/>
          <w:kern w:val="0"/>
        </w:rPr>
      </w:pPr>
    </w:p>
    <w:p w:rsidR="002E720A" w:rsidRDefault="002E720A" w:rsidP="002E720A">
      <w:pPr>
        <w:overflowPunct w:val="0"/>
        <w:adjustRightInd w:val="0"/>
        <w:ind w:leftChars="100" w:left="210" w:firstLineChars="100" w:firstLine="210"/>
        <w:textAlignment w:val="baseline"/>
        <w:rPr>
          <w:rFonts w:ascii="Times New Roman" w:hAnsi="Times New Roman"/>
          <w:color w:val="000000"/>
          <w:kern w:val="0"/>
        </w:rPr>
      </w:pPr>
      <w:r>
        <w:rPr>
          <w:rFonts w:ascii="Times New Roman" w:hAnsi="Times New Roman" w:hint="eastAsia"/>
          <w:color w:val="000000"/>
          <w:kern w:val="0"/>
        </w:rPr>
        <w:t>平成</w:t>
      </w:r>
      <w:r>
        <w:rPr>
          <w:rFonts w:ascii="Times New Roman" w:hAnsi="Times New Roman" w:hint="eastAsia"/>
          <w:color w:val="000000"/>
          <w:kern w:val="0"/>
        </w:rPr>
        <w:t>28</w:t>
      </w:r>
      <w:r>
        <w:rPr>
          <w:rFonts w:ascii="Times New Roman" w:hAnsi="Times New Roman" w:hint="eastAsia"/>
          <w:color w:val="000000"/>
          <w:kern w:val="0"/>
        </w:rPr>
        <w:t>年</w:t>
      </w:r>
      <w:r>
        <w:rPr>
          <w:rFonts w:ascii="Times New Roman" w:hAnsi="Times New Roman" w:hint="eastAsia"/>
          <w:color w:val="000000"/>
          <w:kern w:val="0"/>
        </w:rPr>
        <w:t>1</w:t>
      </w:r>
      <w:r>
        <w:rPr>
          <w:rFonts w:ascii="Times New Roman" w:hAnsi="Times New Roman" w:hint="eastAsia"/>
          <w:color w:val="000000"/>
          <w:kern w:val="0"/>
        </w:rPr>
        <w:t>月</w:t>
      </w:r>
      <w:r>
        <w:rPr>
          <w:rFonts w:ascii="Times New Roman" w:hAnsi="Times New Roman" w:hint="eastAsia"/>
          <w:color w:val="000000"/>
          <w:kern w:val="0"/>
        </w:rPr>
        <w:t>24</w:t>
      </w:r>
      <w:r>
        <w:rPr>
          <w:rFonts w:ascii="Times New Roman" w:hAnsi="Times New Roman" w:hint="eastAsia"/>
          <w:color w:val="000000"/>
          <w:kern w:val="0"/>
        </w:rPr>
        <w:t>日（日）、介護老人保健施設ケアセンターけやき園において、学術部による意見交換会「認知症について語ろう！」が開催されました。</w:t>
      </w:r>
    </w:p>
    <w:p w:rsidR="002E720A" w:rsidRDefault="002E720A" w:rsidP="002E720A">
      <w:pPr>
        <w:overflowPunct w:val="0"/>
        <w:adjustRightInd w:val="0"/>
        <w:ind w:leftChars="100" w:left="210" w:firstLineChars="100" w:firstLine="210"/>
        <w:textAlignment w:val="baseline"/>
        <w:rPr>
          <w:rFonts w:ascii="Times New Roman" w:hAnsi="Times New Roman"/>
          <w:color w:val="000000"/>
          <w:kern w:val="0"/>
        </w:rPr>
      </w:pPr>
      <w:r>
        <w:rPr>
          <w:rFonts w:ascii="Times New Roman" w:hAnsi="Times New Roman" w:hint="eastAsia"/>
          <w:color w:val="000000"/>
          <w:kern w:val="0"/>
        </w:rPr>
        <w:t>認知症治療病棟ＯＴの岡野氏（石郷岡病院）から「認知症治療病棟の作業療法」のテーマで情報提供がありました。その中で、①認知症病棟を立ち上げるにあたり、まず病院職員との協働をめざし、共有書式の作成から始め、他職種職員と患者の評価や集団ＯＴを共に行う等の工夫を行った、②患者に対しては集団を用いた生活の活性化を行うことや環境調整により、身体・認知機能が低下しても、生活行為を維持する工夫を行った、③ＯＴとしてのスケジュール管理を行うことに</w:t>
      </w:r>
      <w:r w:rsidR="00F21793">
        <w:rPr>
          <w:rFonts w:ascii="Times New Roman" w:hAnsi="Times New Roman" w:hint="eastAsia"/>
          <w:color w:val="000000"/>
          <w:kern w:val="0"/>
        </w:rPr>
        <w:t>よ</w:t>
      </w:r>
      <w:r>
        <w:rPr>
          <w:rFonts w:ascii="Times New Roman" w:hAnsi="Times New Roman" w:hint="eastAsia"/>
          <w:color w:val="000000"/>
          <w:kern w:val="0"/>
        </w:rPr>
        <w:t>り、時間を有効に用いた業務を行った、等のポイントが示されました。</w:t>
      </w:r>
    </w:p>
    <w:p w:rsidR="002E720A" w:rsidRDefault="002E720A" w:rsidP="002E720A">
      <w:pPr>
        <w:overflowPunct w:val="0"/>
        <w:adjustRightInd w:val="0"/>
        <w:ind w:leftChars="100" w:left="210" w:firstLineChars="100" w:firstLine="210"/>
        <w:textAlignment w:val="baseline"/>
        <w:rPr>
          <w:rFonts w:ascii="Times New Roman" w:hAnsi="Times New Roman"/>
          <w:color w:val="000000"/>
          <w:kern w:val="0"/>
        </w:rPr>
      </w:pPr>
      <w:r>
        <w:rPr>
          <w:rFonts w:ascii="Times New Roman" w:hAnsi="Times New Roman" w:hint="eastAsia"/>
          <w:color w:val="000000"/>
          <w:kern w:val="0"/>
        </w:rPr>
        <w:t>質疑応答では、情報提供の内容の詳細についての質疑応答、参加者の実践場面において悩んでいる点についての質疑応答を中心に、熱心な意見交換が行われました。</w:t>
      </w:r>
    </w:p>
    <w:p w:rsidR="00FF4977" w:rsidRDefault="00FF4977"/>
    <w:p w:rsidR="002E720A" w:rsidRPr="002E720A" w:rsidRDefault="002E720A">
      <w:r>
        <w:rPr>
          <w:noProof/>
        </w:rPr>
        <w:drawing>
          <wp:inline distT="0" distB="0" distL="0" distR="0">
            <wp:extent cx="5400040" cy="4049494"/>
            <wp:effectExtent l="0" t="0" r="0" b="8255"/>
            <wp:docPr id="2" name="図 2" descr="F:\IMG_3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34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4049494"/>
                    </a:xfrm>
                    <a:prstGeom prst="rect">
                      <a:avLst/>
                    </a:prstGeom>
                    <a:noFill/>
                    <a:ln>
                      <a:noFill/>
                    </a:ln>
                  </pic:spPr>
                </pic:pic>
              </a:graphicData>
            </a:graphic>
          </wp:inline>
        </w:drawing>
      </w:r>
    </w:p>
    <w:sectPr w:rsidR="002E720A" w:rsidRPr="002E72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C5" w:rsidRDefault="00F041C5" w:rsidP="00F21793">
      <w:r>
        <w:separator/>
      </w:r>
    </w:p>
  </w:endnote>
  <w:endnote w:type="continuationSeparator" w:id="0">
    <w:p w:rsidR="00F041C5" w:rsidRDefault="00F041C5" w:rsidP="00F2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C5" w:rsidRDefault="00F041C5" w:rsidP="00F21793">
      <w:r>
        <w:separator/>
      </w:r>
    </w:p>
  </w:footnote>
  <w:footnote w:type="continuationSeparator" w:id="0">
    <w:p w:rsidR="00F041C5" w:rsidRDefault="00F041C5" w:rsidP="00F21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0A"/>
    <w:rsid w:val="002E720A"/>
    <w:rsid w:val="00500EA2"/>
    <w:rsid w:val="00645D62"/>
    <w:rsid w:val="00BB3931"/>
    <w:rsid w:val="00F041C5"/>
    <w:rsid w:val="00F21793"/>
    <w:rsid w:val="00FF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20A"/>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20A"/>
    <w:rPr>
      <w:rFonts w:asciiTheme="majorHAnsi" w:eastAsiaTheme="majorEastAsia" w:hAnsiTheme="majorHAnsi" w:cstheme="majorBidi"/>
      <w:sz w:val="18"/>
      <w:szCs w:val="18"/>
    </w:rPr>
  </w:style>
  <w:style w:type="paragraph" w:styleId="a5">
    <w:name w:val="header"/>
    <w:basedOn w:val="a"/>
    <w:link w:val="a6"/>
    <w:uiPriority w:val="99"/>
    <w:unhideWhenUsed/>
    <w:rsid w:val="00F21793"/>
    <w:pPr>
      <w:tabs>
        <w:tab w:val="center" w:pos="4252"/>
        <w:tab w:val="right" w:pos="8504"/>
      </w:tabs>
      <w:snapToGrid w:val="0"/>
    </w:pPr>
  </w:style>
  <w:style w:type="character" w:customStyle="1" w:styleId="a6">
    <w:name w:val="ヘッダー (文字)"/>
    <w:basedOn w:val="a0"/>
    <w:link w:val="a5"/>
    <w:uiPriority w:val="99"/>
    <w:rsid w:val="00F21793"/>
    <w:rPr>
      <w:rFonts w:ascii="Century" w:eastAsia="ＭＳ 明朝" w:hAnsi="Century" w:cs="Times New Roman"/>
      <w:szCs w:val="21"/>
    </w:rPr>
  </w:style>
  <w:style w:type="paragraph" w:styleId="a7">
    <w:name w:val="footer"/>
    <w:basedOn w:val="a"/>
    <w:link w:val="a8"/>
    <w:uiPriority w:val="99"/>
    <w:unhideWhenUsed/>
    <w:rsid w:val="00F21793"/>
    <w:pPr>
      <w:tabs>
        <w:tab w:val="center" w:pos="4252"/>
        <w:tab w:val="right" w:pos="8504"/>
      </w:tabs>
      <w:snapToGrid w:val="0"/>
    </w:pPr>
  </w:style>
  <w:style w:type="character" w:customStyle="1" w:styleId="a8">
    <w:name w:val="フッター (文字)"/>
    <w:basedOn w:val="a0"/>
    <w:link w:val="a7"/>
    <w:uiPriority w:val="99"/>
    <w:rsid w:val="00F21793"/>
    <w:rPr>
      <w:rFonts w:ascii="Century"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20A"/>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20A"/>
    <w:rPr>
      <w:rFonts w:asciiTheme="majorHAnsi" w:eastAsiaTheme="majorEastAsia" w:hAnsiTheme="majorHAnsi" w:cstheme="majorBidi"/>
      <w:sz w:val="18"/>
      <w:szCs w:val="18"/>
    </w:rPr>
  </w:style>
  <w:style w:type="paragraph" w:styleId="a5">
    <w:name w:val="header"/>
    <w:basedOn w:val="a"/>
    <w:link w:val="a6"/>
    <w:uiPriority w:val="99"/>
    <w:unhideWhenUsed/>
    <w:rsid w:val="00F21793"/>
    <w:pPr>
      <w:tabs>
        <w:tab w:val="center" w:pos="4252"/>
        <w:tab w:val="right" w:pos="8504"/>
      </w:tabs>
      <w:snapToGrid w:val="0"/>
    </w:pPr>
  </w:style>
  <w:style w:type="character" w:customStyle="1" w:styleId="a6">
    <w:name w:val="ヘッダー (文字)"/>
    <w:basedOn w:val="a0"/>
    <w:link w:val="a5"/>
    <w:uiPriority w:val="99"/>
    <w:rsid w:val="00F21793"/>
    <w:rPr>
      <w:rFonts w:ascii="Century" w:eastAsia="ＭＳ 明朝" w:hAnsi="Century" w:cs="Times New Roman"/>
      <w:szCs w:val="21"/>
    </w:rPr>
  </w:style>
  <w:style w:type="paragraph" w:styleId="a7">
    <w:name w:val="footer"/>
    <w:basedOn w:val="a"/>
    <w:link w:val="a8"/>
    <w:uiPriority w:val="99"/>
    <w:unhideWhenUsed/>
    <w:rsid w:val="00F21793"/>
    <w:pPr>
      <w:tabs>
        <w:tab w:val="center" w:pos="4252"/>
        <w:tab w:val="right" w:pos="8504"/>
      </w:tabs>
      <w:snapToGrid w:val="0"/>
    </w:pPr>
  </w:style>
  <w:style w:type="character" w:customStyle="1" w:styleId="a8">
    <w:name w:val="フッター (文字)"/>
    <w:basedOn w:val="a0"/>
    <w:link w:val="a7"/>
    <w:uiPriority w:val="99"/>
    <w:rsid w:val="00F21793"/>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Tayama</dc:creator>
  <cp:lastModifiedBy>橋本奈奈</cp:lastModifiedBy>
  <cp:revision>2</cp:revision>
  <cp:lastPrinted>2016-02-06T15:19:00Z</cp:lastPrinted>
  <dcterms:created xsi:type="dcterms:W3CDTF">2016-05-01T02:34:00Z</dcterms:created>
  <dcterms:modified xsi:type="dcterms:W3CDTF">2016-05-01T02:34:00Z</dcterms:modified>
</cp:coreProperties>
</file>